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9D" w:rsidRPr="00D6189D" w:rsidRDefault="00D6189D" w:rsidP="00D6189D">
      <w:pPr>
        <w:jc w:val="right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E91AF8A" wp14:editId="46080F5C">
            <wp:extent cx="2778486" cy="1038225"/>
            <wp:effectExtent l="0" t="0" r="3175" b="0"/>
            <wp:docPr id="1" name="Рисунок 1" descr="Ц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Ф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29" cy="104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704850" cy="997452"/>
            <wp:effectExtent l="0" t="0" r="0" b="0"/>
            <wp:docPr id="2" name="Рисунок 2" descr="C:\Users\user\Desktop\логотип НП СБТ 8.1.2016\npsbt-logotyp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П СБТ 8.1.2016\npsbt-logotype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5" cy="9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9D" w:rsidRDefault="00D6189D" w:rsidP="00F42CB4">
      <w:pPr>
        <w:jc w:val="center"/>
        <w:rPr>
          <w:rFonts w:asciiTheme="minorHAnsi" w:hAnsiTheme="minorHAnsi"/>
          <w:b/>
        </w:rPr>
      </w:pPr>
    </w:p>
    <w:p w:rsidR="00D6189D" w:rsidRDefault="00D6189D" w:rsidP="00F42CB4">
      <w:pPr>
        <w:jc w:val="center"/>
        <w:rPr>
          <w:rFonts w:asciiTheme="minorHAnsi" w:hAnsiTheme="minorHAnsi"/>
          <w:b/>
        </w:rPr>
      </w:pPr>
    </w:p>
    <w:p w:rsidR="00D6189D" w:rsidRDefault="00D6189D" w:rsidP="00F42CB4">
      <w:pPr>
        <w:jc w:val="center"/>
        <w:rPr>
          <w:rFonts w:asciiTheme="minorHAnsi" w:hAnsiTheme="minorHAnsi"/>
          <w:b/>
        </w:rPr>
      </w:pPr>
    </w:p>
    <w:p w:rsidR="00D6189D" w:rsidRDefault="00D6189D" w:rsidP="00F42CB4">
      <w:pPr>
        <w:jc w:val="center"/>
        <w:rPr>
          <w:rFonts w:asciiTheme="minorHAnsi" w:hAnsiTheme="minorHAnsi"/>
          <w:b/>
        </w:rPr>
      </w:pPr>
    </w:p>
    <w:p w:rsidR="00F42CB4" w:rsidRPr="002110CE" w:rsidRDefault="00873648" w:rsidP="00F42CB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>I</w:t>
      </w:r>
      <w:r w:rsidR="00F42CB4" w:rsidRPr="002110CE">
        <w:rPr>
          <w:rFonts w:asciiTheme="minorHAnsi" w:hAnsiTheme="minorHAnsi"/>
          <w:b/>
        </w:rPr>
        <w:t xml:space="preserve"> Всероссийский Конкурс «Мастер бизнес-тренинга»</w:t>
      </w:r>
    </w:p>
    <w:p w:rsidR="00F42CB4" w:rsidRPr="002110CE" w:rsidRDefault="00F42CB4" w:rsidP="00F42CB4">
      <w:pPr>
        <w:outlineLvl w:val="1"/>
        <w:rPr>
          <w:rFonts w:ascii="Calibri" w:hAnsi="Calibri"/>
          <w:b/>
          <w:color w:val="0070C0"/>
        </w:rPr>
      </w:pPr>
      <w:r w:rsidRPr="002110CE">
        <w:rPr>
          <w:rFonts w:ascii="Calibri" w:hAnsi="Calibri"/>
          <w:b/>
          <w:color w:val="0070C0"/>
        </w:rPr>
        <w:t xml:space="preserve">        </w:t>
      </w:r>
      <w:r>
        <w:rPr>
          <w:rFonts w:ascii="Calibri" w:hAnsi="Calibri"/>
          <w:b/>
          <w:color w:val="0070C0"/>
        </w:rPr>
        <w:t xml:space="preserve">                 </w:t>
      </w:r>
      <w:r w:rsidRPr="00712D59">
        <w:rPr>
          <w:rFonts w:ascii="Calibri" w:hAnsi="Calibri"/>
          <w:b/>
          <w:color w:val="0070C0"/>
        </w:rPr>
        <w:t>Лучший Бизнес-Тренинг = Концепт Науки + Искусство Мастера</w:t>
      </w:r>
    </w:p>
    <w:p w:rsidR="00F42CB4" w:rsidRDefault="00F42CB4" w:rsidP="00F42CB4">
      <w:pPr>
        <w:jc w:val="center"/>
        <w:outlineLvl w:val="1"/>
        <w:rPr>
          <w:rFonts w:ascii="Calibri" w:hAnsi="Calibri"/>
          <w:b/>
        </w:rPr>
      </w:pPr>
      <w:r w:rsidRPr="002110CE">
        <w:rPr>
          <w:rFonts w:ascii="Calibri" w:hAnsi="Calibri"/>
          <w:b/>
        </w:rPr>
        <w:t>Февраль –</w:t>
      </w:r>
      <w:r w:rsidR="00873648">
        <w:rPr>
          <w:rFonts w:ascii="Calibri" w:hAnsi="Calibri"/>
          <w:b/>
        </w:rPr>
        <w:t xml:space="preserve"> апрель 2017</w:t>
      </w:r>
      <w:bookmarkStart w:id="0" w:name="_GoBack"/>
      <w:bookmarkEnd w:id="0"/>
      <w:r>
        <w:rPr>
          <w:rFonts w:ascii="Calibri" w:hAnsi="Calibri"/>
          <w:b/>
        </w:rPr>
        <w:t xml:space="preserve"> года</w:t>
      </w:r>
    </w:p>
    <w:p w:rsidR="00F42CB4" w:rsidRPr="00712D59" w:rsidRDefault="00F42CB4" w:rsidP="00F42CB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42CB4" w:rsidRPr="00712D59" w:rsidRDefault="00F42CB4" w:rsidP="00F42CB4">
      <w:pPr>
        <w:ind w:firstLine="708"/>
        <w:jc w:val="both"/>
        <w:rPr>
          <w:rFonts w:ascii="Calibri" w:eastAsia="Calibri" w:hAnsi="Calibri"/>
          <w:lang w:eastAsia="en-US"/>
        </w:rPr>
      </w:pPr>
      <w:r w:rsidRPr="00712D59">
        <w:rPr>
          <w:rFonts w:ascii="Calibri" w:eastAsia="Calibri" w:hAnsi="Calibri"/>
          <w:lang w:eastAsia="en-US"/>
        </w:rPr>
        <w:t>Организатор Конкурса  ООО Центр финансовых техно</w:t>
      </w:r>
      <w:r>
        <w:rPr>
          <w:rFonts w:ascii="Calibri" w:eastAsia="Calibri" w:hAnsi="Calibri"/>
          <w:lang w:eastAsia="en-US"/>
        </w:rPr>
        <w:t>логий МГУ имени М.В. Ломоносова</w:t>
      </w:r>
      <w:r w:rsidRPr="00712D59">
        <w:rPr>
          <w:rFonts w:ascii="Calibri" w:eastAsia="Calibri" w:hAnsi="Calibri"/>
          <w:lang w:eastAsia="en-US"/>
        </w:rPr>
        <w:t xml:space="preserve"> при поддержке Научного парка Московского государственного университета им. М.В Ломоносова</w:t>
      </w:r>
      <w:r>
        <w:rPr>
          <w:rFonts w:ascii="Calibri" w:eastAsia="Calibri" w:hAnsi="Calibri"/>
          <w:lang w:eastAsia="en-US"/>
        </w:rPr>
        <w:t xml:space="preserve">, </w:t>
      </w:r>
      <w:r w:rsidRPr="00712D59">
        <w:rPr>
          <w:rFonts w:ascii="Calibri" w:eastAsia="Calibri" w:hAnsi="Calibri"/>
          <w:lang w:eastAsia="en-US"/>
        </w:rPr>
        <w:t xml:space="preserve">Студенческого Совета МГУ, </w:t>
      </w:r>
      <w:r>
        <w:rPr>
          <w:rFonts w:ascii="Calibri" w:eastAsia="Calibri" w:hAnsi="Calibri"/>
          <w:lang w:eastAsia="en-US"/>
        </w:rPr>
        <w:t xml:space="preserve">Некоммерческого партнерства «Сообщество </w:t>
      </w:r>
      <w:proofErr w:type="gramStart"/>
      <w:r>
        <w:rPr>
          <w:rFonts w:ascii="Calibri" w:eastAsia="Calibri" w:hAnsi="Calibri"/>
          <w:lang w:eastAsia="en-US"/>
        </w:rPr>
        <w:t>бизнес-тренеров</w:t>
      </w:r>
      <w:proofErr w:type="gramEnd"/>
      <w:r>
        <w:rPr>
          <w:rFonts w:ascii="Calibri" w:eastAsia="Calibri" w:hAnsi="Calibri"/>
          <w:lang w:eastAsia="en-US"/>
        </w:rPr>
        <w:t>»</w:t>
      </w:r>
    </w:p>
    <w:p w:rsidR="00F42CB4" w:rsidRPr="00243227" w:rsidRDefault="00F42CB4" w:rsidP="00F42CB4">
      <w:pPr>
        <w:jc w:val="both"/>
        <w:rPr>
          <w:sz w:val="28"/>
          <w:szCs w:val="28"/>
        </w:rPr>
      </w:pPr>
    </w:p>
    <w:p w:rsidR="00F42CB4" w:rsidRPr="00712D59" w:rsidRDefault="00F42CB4" w:rsidP="00F42CB4">
      <w:pPr>
        <w:ind w:firstLine="360"/>
        <w:jc w:val="both"/>
        <w:rPr>
          <w:rFonts w:ascii="Calibri" w:eastAsia="Calibri" w:hAnsi="Calibri"/>
          <w:lang w:eastAsia="en-US"/>
        </w:rPr>
      </w:pPr>
      <w:r w:rsidRPr="00712D59">
        <w:rPr>
          <w:rFonts w:ascii="Calibri" w:eastAsia="Calibri" w:hAnsi="Calibri"/>
          <w:lang w:eastAsia="en-US"/>
        </w:rPr>
        <w:t>Сегодня формат краткосрочного обучения крайне популярен. Тренинги по развитию профессиональных компетенций (</w:t>
      </w:r>
      <w:proofErr w:type="gramStart"/>
      <w:r w:rsidRPr="00712D59">
        <w:rPr>
          <w:rFonts w:ascii="Calibri" w:eastAsia="Calibri" w:hAnsi="Calibri"/>
          <w:lang w:eastAsia="en-US"/>
        </w:rPr>
        <w:t>бизнес-тренинги</w:t>
      </w:r>
      <w:proofErr w:type="gramEnd"/>
      <w:r w:rsidRPr="00712D59">
        <w:rPr>
          <w:rFonts w:ascii="Calibri" w:eastAsia="Calibri" w:hAnsi="Calibri"/>
          <w:lang w:eastAsia="en-US"/>
        </w:rPr>
        <w:t xml:space="preserve">), лидерству, личностному росту, </w:t>
      </w:r>
      <w:proofErr w:type="spellStart"/>
      <w:r w:rsidRPr="00712D59">
        <w:rPr>
          <w:rFonts w:ascii="Calibri" w:eastAsia="Calibri" w:hAnsi="Calibri"/>
          <w:lang w:eastAsia="en-US"/>
        </w:rPr>
        <w:t>командообразованию</w:t>
      </w:r>
      <w:proofErr w:type="spellEnd"/>
      <w:r w:rsidRPr="00712D59">
        <w:rPr>
          <w:rFonts w:ascii="Calibri" w:eastAsia="Calibri" w:hAnsi="Calibri"/>
          <w:lang w:eastAsia="en-US"/>
        </w:rPr>
        <w:t xml:space="preserve">, стали частью  самосовершенствования  многих людей.  </w:t>
      </w:r>
    </w:p>
    <w:p w:rsidR="00873648" w:rsidRDefault="00F42CB4" w:rsidP="00F42CB4">
      <w:pPr>
        <w:spacing w:line="276" w:lineRule="auto"/>
        <w:ind w:firstLine="360"/>
        <w:jc w:val="both"/>
        <w:rPr>
          <w:rFonts w:ascii="Calibri" w:eastAsia="Calibri" w:hAnsi="Calibri"/>
          <w:lang w:eastAsia="en-US"/>
        </w:rPr>
      </w:pPr>
      <w:r w:rsidRPr="00712D59">
        <w:rPr>
          <w:rFonts w:ascii="Calibri" w:eastAsia="Calibri" w:hAnsi="Calibri"/>
          <w:lang w:eastAsia="en-US"/>
        </w:rPr>
        <w:t xml:space="preserve">В век скоростей и технологического прогресса, когда  процессы изменений в нашей жизни измеряются неделями, а то и днями, обойти вопросы краткосрочного обучения становится невозможно. А их сегодня достаточно для того, чтобы задуматься -  Кто обучает? Чему обучают? Как обучают? </w:t>
      </w:r>
      <w:r w:rsidRPr="002A0509">
        <w:rPr>
          <w:rFonts w:ascii="Calibri" w:eastAsia="Calibri" w:hAnsi="Calibri"/>
          <w:lang w:eastAsia="en-US"/>
        </w:rPr>
        <w:t xml:space="preserve">Все это стало основой для организации и проведения Всероссийского конкурса «Мастер </w:t>
      </w:r>
      <w:proofErr w:type="gramStart"/>
      <w:r w:rsidRPr="002A0509">
        <w:rPr>
          <w:rFonts w:ascii="Calibri" w:eastAsia="Calibri" w:hAnsi="Calibri"/>
          <w:lang w:eastAsia="en-US"/>
        </w:rPr>
        <w:t>бизнес-тренинга</w:t>
      </w:r>
      <w:proofErr w:type="gramEnd"/>
      <w:r w:rsidRPr="002A0509">
        <w:rPr>
          <w:rFonts w:ascii="Calibri" w:eastAsia="Calibri" w:hAnsi="Calibri"/>
          <w:lang w:eastAsia="en-US"/>
        </w:rPr>
        <w:t>», презентация котор</w:t>
      </w:r>
      <w:r w:rsidR="00873648">
        <w:rPr>
          <w:rFonts w:ascii="Calibri" w:eastAsia="Calibri" w:hAnsi="Calibri"/>
          <w:lang w:eastAsia="en-US"/>
        </w:rPr>
        <w:t xml:space="preserve">ого состоялась 15.12.2016 года </w:t>
      </w:r>
      <w:r w:rsidRPr="002A0509">
        <w:rPr>
          <w:rFonts w:ascii="Calibri" w:eastAsia="Calibri" w:hAnsi="Calibri"/>
          <w:lang w:eastAsia="en-US"/>
        </w:rPr>
        <w:t>в Высшей школе современных социальных наук (факул</w:t>
      </w:r>
      <w:r w:rsidR="00873648">
        <w:rPr>
          <w:rFonts w:ascii="Calibri" w:eastAsia="Calibri" w:hAnsi="Calibri"/>
          <w:lang w:eastAsia="en-US"/>
        </w:rPr>
        <w:t>ьтет) МГУ имени М. В. Ломоносова.</w:t>
      </w:r>
    </w:p>
    <w:p w:rsidR="00F42CB4" w:rsidRPr="002A0509" w:rsidRDefault="00F42CB4" w:rsidP="00F42CB4">
      <w:pPr>
        <w:spacing w:line="276" w:lineRule="auto"/>
        <w:ind w:firstLine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Конкурс решает задачи, которые помогли бы выявить не только уровень мастерства тренеров и </w:t>
      </w:r>
      <w:r>
        <w:rPr>
          <w:rFonts w:ascii="Calibri" w:hAnsi="Calibri"/>
        </w:rPr>
        <w:t>д</w:t>
      </w:r>
      <w:r w:rsidRPr="002110CE">
        <w:rPr>
          <w:rFonts w:ascii="Calibri" w:hAnsi="Calibri"/>
        </w:rPr>
        <w:t>ать объективную оценку качества тренерского мастерства</w:t>
      </w:r>
      <w:r>
        <w:rPr>
          <w:rFonts w:ascii="Calibri" w:hAnsi="Calibri"/>
        </w:rPr>
        <w:t xml:space="preserve">, </w:t>
      </w:r>
      <w:r>
        <w:rPr>
          <w:rFonts w:ascii="Calibri" w:eastAsia="Calibri" w:hAnsi="Calibri"/>
          <w:lang w:eastAsia="en-US"/>
        </w:rPr>
        <w:t>но и в</w:t>
      </w:r>
      <w:r w:rsidRPr="00712D59">
        <w:rPr>
          <w:rFonts w:ascii="Calibri" w:hAnsi="Calibri"/>
        </w:rPr>
        <w:t xml:space="preserve">ыявить применение в  тренингах и </w:t>
      </w:r>
      <w:proofErr w:type="gramStart"/>
      <w:r w:rsidRPr="00712D59">
        <w:rPr>
          <w:rFonts w:ascii="Calibri" w:hAnsi="Calibri"/>
        </w:rPr>
        <w:t>бизнес-тренингах</w:t>
      </w:r>
      <w:proofErr w:type="gramEnd"/>
      <w:r w:rsidRPr="00712D59">
        <w:rPr>
          <w:rFonts w:ascii="Calibri" w:hAnsi="Calibri"/>
        </w:rPr>
        <w:t xml:space="preserve"> достижений в различных областях научно-практических знаний, образования и инноваций</w:t>
      </w:r>
      <w:r>
        <w:rPr>
          <w:rFonts w:ascii="Calibri" w:hAnsi="Calibri"/>
        </w:rPr>
        <w:t>.</w:t>
      </w:r>
      <w:r w:rsidRPr="00712D59">
        <w:rPr>
          <w:rFonts w:ascii="Calibri" w:hAnsi="Calibri"/>
        </w:rPr>
        <w:t xml:space="preserve"> Создать условия и возможности для профессионального развития и становления  специалистов по краткосрочному обучению (тренеров)</w:t>
      </w:r>
      <w:r>
        <w:rPr>
          <w:rFonts w:ascii="Calibri" w:eastAsia="Calibri" w:hAnsi="Calibri"/>
          <w:lang w:eastAsia="en-US"/>
        </w:rPr>
        <w:t xml:space="preserve">. </w:t>
      </w:r>
      <w:r w:rsidRPr="00712D59">
        <w:rPr>
          <w:rFonts w:ascii="Calibri" w:hAnsi="Calibri"/>
        </w:rPr>
        <w:t>Рассмотреть варианты повышения уро</w:t>
      </w:r>
      <w:r>
        <w:rPr>
          <w:rFonts w:ascii="Calibri" w:hAnsi="Calibri"/>
        </w:rPr>
        <w:t xml:space="preserve">вня мастерства опытных тренеров и </w:t>
      </w:r>
      <w:r w:rsidRPr="00712D59">
        <w:rPr>
          <w:rFonts w:ascii="Calibri" w:hAnsi="Calibri"/>
        </w:rPr>
        <w:t>возможность обеспечения каждого сектора жизненного цикла бизнеса инновационным</w:t>
      </w:r>
      <w:r>
        <w:rPr>
          <w:rFonts w:ascii="Calibri" w:hAnsi="Calibri"/>
        </w:rPr>
        <w:t>и образовательными технологиями. Одной из самых важных задач Конкурса является обеспечить</w:t>
      </w:r>
      <w:r w:rsidRPr="00712D59">
        <w:rPr>
          <w:rFonts w:ascii="Calibri" w:hAnsi="Calibri"/>
        </w:rPr>
        <w:t xml:space="preserve"> гласность достижений специалистов по краткосрочному обучению</w:t>
      </w:r>
      <w:r>
        <w:rPr>
          <w:rFonts w:ascii="Calibri" w:hAnsi="Calibri"/>
        </w:rPr>
        <w:t>.</w:t>
      </w:r>
    </w:p>
    <w:p w:rsidR="00F42CB4" w:rsidRPr="002A0509" w:rsidRDefault="00873648" w:rsidP="00F42CB4">
      <w:pPr>
        <w:spacing w:line="276" w:lineRule="auto"/>
        <w:ind w:firstLine="360"/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 xml:space="preserve">В </w:t>
      </w:r>
      <w:r w:rsidR="00F42CB4" w:rsidRPr="002A0509">
        <w:rPr>
          <w:rFonts w:ascii="Calibri" w:eastAsia="Calibri" w:hAnsi="Calibri"/>
          <w:lang w:eastAsia="en-US"/>
        </w:rPr>
        <w:t>конкурс</w:t>
      </w:r>
      <w:r>
        <w:rPr>
          <w:rFonts w:ascii="Calibri" w:eastAsia="Calibri" w:hAnsi="Calibri"/>
          <w:lang w:eastAsia="en-US"/>
        </w:rPr>
        <w:t>е</w:t>
      </w:r>
      <w:r w:rsidR="00F42CB4" w:rsidRPr="002A0509">
        <w:rPr>
          <w:rFonts w:ascii="Calibri" w:eastAsia="Calibri" w:hAnsi="Calibri"/>
          <w:lang w:eastAsia="en-US"/>
        </w:rPr>
        <w:t xml:space="preserve"> </w:t>
      </w:r>
      <w:r w:rsidR="00F42CB4">
        <w:rPr>
          <w:rFonts w:ascii="Calibri" w:eastAsia="Calibri" w:hAnsi="Calibri"/>
          <w:lang w:eastAsia="en-US"/>
        </w:rPr>
        <w:t xml:space="preserve">приняли участие </w:t>
      </w:r>
      <w:r>
        <w:rPr>
          <w:rFonts w:ascii="Calibri" w:eastAsia="Calibri" w:hAnsi="Calibri"/>
          <w:lang w:eastAsia="en-US"/>
        </w:rPr>
        <w:t>34 бизнес-тренера</w:t>
      </w:r>
      <w:r w:rsidR="00F42CB4">
        <w:rPr>
          <w:rFonts w:ascii="Calibri" w:eastAsia="Calibri" w:hAnsi="Calibri"/>
          <w:lang w:eastAsia="en-US"/>
        </w:rPr>
        <w:t xml:space="preserve"> из разных городов России – Владимира, Краснодара, Якутска, Перми, Тюмени, Набережных Челнов, Нижнего Новгорода, Омска, Калуги, Москвы и Московской области.</w:t>
      </w:r>
      <w:proofErr w:type="gramEnd"/>
      <w:r w:rsidR="00F42CB4">
        <w:rPr>
          <w:rFonts w:ascii="Calibri" w:eastAsia="Calibri" w:hAnsi="Calibri"/>
          <w:lang w:eastAsia="en-US"/>
        </w:rPr>
        <w:t xml:space="preserve"> </w:t>
      </w:r>
      <w:r w:rsidR="00F42CB4" w:rsidRPr="002A0509">
        <w:rPr>
          <w:rFonts w:ascii="Calibri" w:eastAsia="Calibri" w:hAnsi="Calibri"/>
          <w:lang w:eastAsia="en-US"/>
        </w:rPr>
        <w:t xml:space="preserve">Очный формат </w:t>
      </w:r>
      <w:r>
        <w:rPr>
          <w:rFonts w:ascii="Calibri" w:eastAsia="Calibri" w:hAnsi="Calibri"/>
          <w:lang w:eastAsia="en-US"/>
        </w:rPr>
        <w:t xml:space="preserve">финального </w:t>
      </w:r>
      <w:r w:rsidR="00F42CB4" w:rsidRPr="002A0509">
        <w:rPr>
          <w:rFonts w:ascii="Calibri" w:eastAsia="Calibri" w:hAnsi="Calibri"/>
          <w:lang w:eastAsia="en-US"/>
        </w:rPr>
        <w:t>тура - представление демо</w:t>
      </w:r>
      <w:r>
        <w:rPr>
          <w:rFonts w:ascii="Calibri" w:eastAsia="Calibri" w:hAnsi="Calibri"/>
          <w:lang w:eastAsia="en-US"/>
        </w:rPr>
        <w:t>версий тренингов, состоялось 12</w:t>
      </w:r>
      <w:r w:rsidR="00F42CB4" w:rsidRPr="002A0509">
        <w:rPr>
          <w:rFonts w:ascii="Calibri" w:eastAsia="Calibri" w:hAnsi="Calibri"/>
          <w:lang w:eastAsia="en-US"/>
        </w:rPr>
        <w:t xml:space="preserve"> и 15</w:t>
      </w:r>
      <w:r>
        <w:rPr>
          <w:rFonts w:ascii="Calibri" w:eastAsia="Calibri" w:hAnsi="Calibri"/>
          <w:lang w:eastAsia="en-US"/>
        </w:rPr>
        <w:t xml:space="preserve"> апреля </w:t>
      </w:r>
      <w:r w:rsidR="00F42CB4" w:rsidRPr="002A0509">
        <w:rPr>
          <w:rFonts w:ascii="Calibri" w:eastAsia="Calibri" w:hAnsi="Calibri"/>
          <w:lang w:eastAsia="en-US"/>
        </w:rPr>
        <w:t xml:space="preserve">на базе Библиотеки искусств имени А.П. Боголюбова. </w:t>
      </w:r>
      <w:r w:rsidR="00F42CB4">
        <w:rPr>
          <w:rFonts w:ascii="Calibri" w:eastAsia="Calibri" w:hAnsi="Calibri"/>
          <w:lang w:eastAsia="en-US"/>
        </w:rPr>
        <w:t>Было представлено</w:t>
      </w:r>
      <w:r w:rsidR="00F42CB4" w:rsidRPr="002A0509">
        <w:rPr>
          <w:rFonts w:ascii="Calibri" w:eastAsia="Calibri" w:hAnsi="Calibri"/>
          <w:lang w:eastAsia="en-US"/>
        </w:rPr>
        <w:t xml:space="preserve"> 22 демоверсии</w:t>
      </w:r>
      <w:r w:rsidR="00F42CB4">
        <w:rPr>
          <w:rFonts w:ascii="Calibri" w:eastAsia="Calibri" w:hAnsi="Calibri"/>
          <w:lang w:eastAsia="en-US"/>
        </w:rPr>
        <w:t>.</w:t>
      </w:r>
      <w:r w:rsidR="00F42CB4" w:rsidRPr="002A0509">
        <w:rPr>
          <w:rFonts w:ascii="Calibri" w:eastAsia="Calibri" w:hAnsi="Calibri"/>
          <w:lang w:eastAsia="en-US"/>
        </w:rPr>
        <w:t xml:space="preserve"> Подведение итогов первого конкурса проходило с 01 апреля по 17 апреля 2017 года. 18 апреля 2017 года состоялось последнее заключительное мероприятие конкурса на базе Научного парка МГУ – награждение участников. Участникам, прошедшим второй и </w:t>
      </w:r>
      <w:r w:rsidR="00F42CB4" w:rsidRPr="002A0509">
        <w:rPr>
          <w:rFonts w:ascii="Calibri" w:eastAsia="Calibri" w:hAnsi="Calibri"/>
          <w:lang w:eastAsia="en-US"/>
        </w:rPr>
        <w:lastRenderedPageBreak/>
        <w:t xml:space="preserve">вышедшим на третий тур, были </w:t>
      </w:r>
      <w:r>
        <w:rPr>
          <w:rFonts w:ascii="Calibri" w:eastAsia="Calibri" w:hAnsi="Calibri"/>
          <w:lang w:eastAsia="en-US"/>
        </w:rPr>
        <w:t>вручены дипломы участника конкурса – 22 диплома</w:t>
      </w:r>
      <w:r w:rsidR="00F42CB4" w:rsidRPr="002A0509">
        <w:rPr>
          <w:rFonts w:ascii="Calibri" w:eastAsia="Calibri" w:hAnsi="Calibri"/>
          <w:lang w:eastAsia="en-US"/>
        </w:rPr>
        <w:t xml:space="preserve">. </w:t>
      </w:r>
      <w:r w:rsidR="00F42CB4">
        <w:rPr>
          <w:rFonts w:ascii="Calibri" w:eastAsia="Calibri" w:hAnsi="Calibri"/>
          <w:lang w:eastAsia="en-US"/>
        </w:rPr>
        <w:t>Победителями стали 12 участников в разных номинациях.</w:t>
      </w:r>
    </w:p>
    <w:p w:rsidR="00873648" w:rsidRDefault="00F42CB4" w:rsidP="00F42CB4">
      <w:pPr>
        <w:spacing w:line="276" w:lineRule="auto"/>
        <w:ind w:firstLine="360"/>
        <w:jc w:val="both"/>
        <w:rPr>
          <w:rFonts w:ascii="Calibri" w:eastAsia="Calibri" w:hAnsi="Calibri"/>
          <w:lang w:eastAsia="en-US"/>
        </w:rPr>
      </w:pPr>
      <w:r w:rsidRPr="002A0509">
        <w:rPr>
          <w:rFonts w:ascii="Calibri" w:eastAsia="Calibri" w:hAnsi="Calibri"/>
          <w:lang w:eastAsia="en-US"/>
        </w:rPr>
        <w:t xml:space="preserve">Благодаря конкурсу профессионалы получили настоящую площадку для общения. Каждый тренер получил </w:t>
      </w:r>
      <w:r w:rsidR="00873648">
        <w:rPr>
          <w:rFonts w:ascii="Calibri" w:eastAsia="Calibri" w:hAnsi="Calibri"/>
          <w:lang w:eastAsia="en-US"/>
        </w:rPr>
        <w:t>обратную связь и от членов жюри</w:t>
      </w:r>
      <w:r w:rsidRPr="002A0509">
        <w:rPr>
          <w:rFonts w:ascii="Calibri" w:eastAsia="Calibri" w:hAnsi="Calibri"/>
          <w:lang w:eastAsia="en-US"/>
        </w:rPr>
        <w:t xml:space="preserve"> и от экспертов</w:t>
      </w:r>
      <w:r w:rsidR="00873648">
        <w:rPr>
          <w:rFonts w:ascii="Calibri" w:eastAsia="Calibri" w:hAnsi="Calibri"/>
          <w:lang w:eastAsia="en-US"/>
        </w:rPr>
        <w:t xml:space="preserve">. </w:t>
      </w:r>
    </w:p>
    <w:p w:rsidR="00873648" w:rsidRDefault="00873648"/>
    <w:p w:rsidR="00873648" w:rsidRDefault="00873648" w:rsidP="00873648"/>
    <w:p w:rsidR="00F42CB4" w:rsidRPr="00873648" w:rsidRDefault="00873648" w:rsidP="00873648">
      <w:pPr>
        <w:tabs>
          <w:tab w:val="left" w:pos="6990"/>
        </w:tabs>
        <w:rPr>
          <w:rFonts w:asciiTheme="minorHAnsi" w:hAnsiTheme="minorHAnsi"/>
        </w:rPr>
      </w:pPr>
      <w:r>
        <w:tab/>
      </w:r>
      <w:r w:rsidRPr="00873648">
        <w:rPr>
          <w:rFonts w:asciiTheme="minorHAnsi" w:hAnsiTheme="minorHAnsi"/>
        </w:rPr>
        <w:t>Орг.</w:t>
      </w:r>
      <w:r>
        <w:rPr>
          <w:rFonts w:asciiTheme="minorHAnsi" w:hAnsiTheme="minorHAnsi"/>
        </w:rPr>
        <w:t xml:space="preserve"> </w:t>
      </w:r>
      <w:r w:rsidRPr="00873648">
        <w:rPr>
          <w:rFonts w:asciiTheme="minorHAnsi" w:hAnsiTheme="minorHAnsi"/>
        </w:rPr>
        <w:t>комитет конкурса</w:t>
      </w:r>
    </w:p>
    <w:sectPr w:rsidR="00F42CB4" w:rsidRPr="008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4"/>
    <w:rsid w:val="00025CCD"/>
    <w:rsid w:val="00623C1B"/>
    <w:rsid w:val="00636727"/>
    <w:rsid w:val="00873648"/>
    <w:rsid w:val="00A61102"/>
    <w:rsid w:val="00BA2375"/>
    <w:rsid w:val="00D6189D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1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1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3</cp:revision>
  <dcterms:created xsi:type="dcterms:W3CDTF">2021-12-28T16:24:00Z</dcterms:created>
  <dcterms:modified xsi:type="dcterms:W3CDTF">2021-12-28T16:30:00Z</dcterms:modified>
</cp:coreProperties>
</file>